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72CEE" w14:textId="77777777" w:rsidR="008A1601" w:rsidRDefault="008A1601" w:rsidP="00727178">
      <w:pPr>
        <w:jc w:val="right"/>
        <w:rPr>
          <w:szCs w:val="22"/>
        </w:rPr>
      </w:pPr>
    </w:p>
    <w:p w14:paraId="065E1729" w14:textId="77777777" w:rsidR="00344A3B" w:rsidRDefault="00344A3B" w:rsidP="00574C06">
      <w:pPr>
        <w:rPr>
          <w:rFonts w:asciiTheme="minorHAnsi" w:hAnsiTheme="minorHAnsi"/>
          <w:szCs w:val="22"/>
        </w:rPr>
      </w:pPr>
    </w:p>
    <w:p w14:paraId="62AB2BCD" w14:textId="77777777" w:rsidR="00344A3B" w:rsidRDefault="00344A3B" w:rsidP="00574C06">
      <w:pPr>
        <w:rPr>
          <w:rFonts w:asciiTheme="minorHAnsi" w:hAnsiTheme="minorHAnsi"/>
          <w:szCs w:val="22"/>
        </w:rPr>
      </w:pPr>
    </w:p>
    <w:p w14:paraId="5BBC423E" w14:textId="77777777" w:rsidR="00344A3B" w:rsidRPr="00B1018B" w:rsidRDefault="00344A3B" w:rsidP="00574C06">
      <w:pPr>
        <w:rPr>
          <w:rFonts w:asciiTheme="minorHAnsi" w:hAnsiTheme="minorHAnsi"/>
          <w:sz w:val="28"/>
          <w:szCs w:val="28"/>
        </w:rPr>
      </w:pPr>
    </w:p>
    <w:p w14:paraId="11AE334F" w14:textId="7EFDE8CC" w:rsidR="00574C06" w:rsidRPr="00B1018B" w:rsidRDefault="00574C06" w:rsidP="00344A3B">
      <w:pPr>
        <w:jc w:val="center"/>
        <w:rPr>
          <w:rFonts w:asciiTheme="minorHAnsi" w:hAnsiTheme="minorHAnsi"/>
          <w:b/>
          <w:sz w:val="28"/>
          <w:szCs w:val="28"/>
        </w:rPr>
      </w:pPr>
      <w:r w:rsidRPr="00B1018B">
        <w:rPr>
          <w:rFonts w:asciiTheme="minorHAnsi" w:hAnsiTheme="minorHAnsi"/>
          <w:b/>
          <w:sz w:val="28"/>
          <w:szCs w:val="28"/>
        </w:rPr>
        <w:t>REQUEST FOR PROPOSALS</w:t>
      </w:r>
    </w:p>
    <w:p w14:paraId="7A07840F" w14:textId="77777777" w:rsidR="00574C06" w:rsidRPr="00B1018B" w:rsidRDefault="00574C06" w:rsidP="00344A3B">
      <w:pPr>
        <w:jc w:val="center"/>
        <w:rPr>
          <w:rFonts w:asciiTheme="minorHAnsi" w:hAnsiTheme="minorHAnsi"/>
          <w:sz w:val="28"/>
          <w:szCs w:val="28"/>
        </w:rPr>
      </w:pPr>
    </w:p>
    <w:p w14:paraId="1C988CDC" w14:textId="77777777" w:rsidR="00B1018B" w:rsidRPr="00B1018B" w:rsidRDefault="00B1018B" w:rsidP="00B1018B">
      <w:pPr>
        <w:jc w:val="center"/>
        <w:rPr>
          <w:rFonts w:asciiTheme="minorHAnsi" w:hAnsiTheme="minorHAnsi" w:cstheme="minorHAnsi"/>
          <w:b/>
          <w:sz w:val="28"/>
          <w:szCs w:val="28"/>
        </w:rPr>
      </w:pPr>
    </w:p>
    <w:p w14:paraId="2360865A" w14:textId="77777777" w:rsidR="00B1018B" w:rsidRPr="00B1018B" w:rsidRDefault="00B1018B" w:rsidP="00B1018B">
      <w:pPr>
        <w:jc w:val="center"/>
        <w:rPr>
          <w:rFonts w:asciiTheme="minorHAnsi" w:hAnsiTheme="minorHAnsi" w:cstheme="minorHAnsi"/>
          <w:b/>
          <w:sz w:val="28"/>
          <w:szCs w:val="28"/>
        </w:rPr>
      </w:pPr>
      <w:r w:rsidRPr="00B1018B">
        <w:rPr>
          <w:rFonts w:asciiTheme="minorHAnsi" w:hAnsiTheme="minorHAnsi" w:cstheme="minorHAnsi"/>
          <w:b/>
          <w:sz w:val="28"/>
          <w:szCs w:val="28"/>
        </w:rPr>
        <w:t>APPOINTMENT OF A COMPANY SPECIALISED IN CONTENT MANAGEMENT SYSTEMS (CMS) TO MANAGE AND ENHANCE THE CMS OF THE COLLABORATIVE AFRICA BUDGET REFORM INITIATIVE (CABRI)</w:t>
      </w:r>
    </w:p>
    <w:p w14:paraId="490EE789" w14:textId="77777777" w:rsidR="00B1018B" w:rsidRPr="00C30D9D" w:rsidRDefault="00B1018B" w:rsidP="00B1018B">
      <w:pPr>
        <w:rPr>
          <w:rFonts w:asciiTheme="minorHAnsi" w:hAnsiTheme="minorHAnsi" w:cstheme="minorHAnsi"/>
          <w:b/>
          <w:bCs/>
          <w:sz w:val="22"/>
          <w:szCs w:val="22"/>
        </w:rPr>
      </w:pPr>
    </w:p>
    <w:p w14:paraId="07CF6899" w14:textId="7B1D8F43" w:rsidR="00574C06" w:rsidRPr="00344A3B" w:rsidRDefault="00495F13" w:rsidP="00344A3B">
      <w:pPr>
        <w:jc w:val="center"/>
        <w:rPr>
          <w:rFonts w:asciiTheme="minorHAnsi" w:hAnsiTheme="minorHAnsi"/>
          <w:b/>
          <w:sz w:val="28"/>
          <w:szCs w:val="28"/>
        </w:rPr>
      </w:pPr>
      <w:r w:rsidRPr="00EC3214">
        <w:rPr>
          <w:rFonts w:asciiTheme="minorHAnsi" w:hAnsiTheme="minorHAnsi"/>
          <w:b/>
          <w:sz w:val="28"/>
          <w:szCs w:val="28"/>
        </w:rPr>
        <w:t>BID NUMBER: CABRI.0</w:t>
      </w:r>
      <w:r w:rsidR="00A226A9" w:rsidRPr="00EC3214">
        <w:rPr>
          <w:rFonts w:asciiTheme="minorHAnsi" w:hAnsiTheme="minorHAnsi"/>
          <w:b/>
          <w:sz w:val="28"/>
          <w:szCs w:val="28"/>
        </w:rPr>
        <w:t>2</w:t>
      </w:r>
      <w:r w:rsidR="00B1018B" w:rsidRPr="00EC3214">
        <w:rPr>
          <w:rFonts w:asciiTheme="minorHAnsi" w:hAnsiTheme="minorHAnsi"/>
          <w:b/>
          <w:sz w:val="28"/>
          <w:szCs w:val="28"/>
        </w:rPr>
        <w:t>.2021</w:t>
      </w:r>
    </w:p>
    <w:p w14:paraId="1BFFC52F" w14:textId="77777777" w:rsidR="00574C06" w:rsidRDefault="00574C06" w:rsidP="00344A3B">
      <w:pPr>
        <w:jc w:val="center"/>
        <w:rPr>
          <w:rFonts w:asciiTheme="minorHAnsi" w:hAnsiTheme="minorHAnsi"/>
          <w:szCs w:val="22"/>
        </w:rPr>
      </w:pPr>
    </w:p>
    <w:p w14:paraId="2A490B75" w14:textId="4AE678A2" w:rsidR="00574C06" w:rsidRPr="00344A3B" w:rsidRDefault="00574C06" w:rsidP="00344A3B">
      <w:pPr>
        <w:jc w:val="center"/>
        <w:rPr>
          <w:rFonts w:asciiTheme="minorHAnsi" w:hAnsiTheme="minorHAnsi"/>
          <w:b/>
          <w:szCs w:val="22"/>
        </w:rPr>
      </w:pPr>
      <w:r w:rsidRPr="00344A3B">
        <w:rPr>
          <w:rFonts w:asciiTheme="minorHAnsi" w:hAnsiTheme="minorHAnsi"/>
          <w:b/>
          <w:szCs w:val="22"/>
        </w:rPr>
        <w:t>Closing Date</w:t>
      </w:r>
    </w:p>
    <w:p w14:paraId="4F495248" w14:textId="6B06361C" w:rsidR="00574C06" w:rsidRDefault="00B1018B" w:rsidP="00344A3B">
      <w:pPr>
        <w:jc w:val="center"/>
        <w:rPr>
          <w:rFonts w:asciiTheme="minorHAnsi" w:hAnsiTheme="minorHAnsi"/>
          <w:szCs w:val="22"/>
        </w:rPr>
      </w:pPr>
      <w:r>
        <w:rPr>
          <w:rFonts w:asciiTheme="minorHAnsi" w:hAnsiTheme="minorHAnsi"/>
          <w:szCs w:val="22"/>
        </w:rPr>
        <w:t>Friday, 9 April 2021</w:t>
      </w:r>
      <w:r w:rsidR="00574C06">
        <w:rPr>
          <w:rFonts w:asciiTheme="minorHAnsi" w:hAnsiTheme="minorHAnsi"/>
          <w:szCs w:val="22"/>
        </w:rPr>
        <w:t xml:space="preserve"> at 1</w:t>
      </w:r>
      <w:r>
        <w:rPr>
          <w:rFonts w:asciiTheme="minorHAnsi" w:hAnsiTheme="minorHAnsi"/>
          <w:szCs w:val="22"/>
        </w:rPr>
        <w:t>4</w:t>
      </w:r>
      <w:r w:rsidR="00574C06">
        <w:rPr>
          <w:rFonts w:asciiTheme="minorHAnsi" w:hAnsiTheme="minorHAnsi"/>
          <w:szCs w:val="22"/>
        </w:rPr>
        <w:t>H00</w:t>
      </w:r>
    </w:p>
    <w:p w14:paraId="514D2B6E" w14:textId="77777777" w:rsidR="00574C06" w:rsidRDefault="00574C06" w:rsidP="00344A3B">
      <w:pPr>
        <w:jc w:val="center"/>
        <w:rPr>
          <w:rFonts w:asciiTheme="minorHAnsi" w:hAnsiTheme="minorHAnsi"/>
          <w:szCs w:val="22"/>
        </w:rPr>
      </w:pPr>
    </w:p>
    <w:p w14:paraId="313D5FDD" w14:textId="25353FD4" w:rsidR="00574C06" w:rsidRPr="00344A3B" w:rsidRDefault="00574C06" w:rsidP="00344A3B">
      <w:pPr>
        <w:jc w:val="center"/>
        <w:rPr>
          <w:rFonts w:asciiTheme="minorHAnsi" w:hAnsiTheme="minorHAnsi"/>
          <w:b/>
          <w:szCs w:val="22"/>
        </w:rPr>
      </w:pPr>
      <w:r w:rsidRPr="00344A3B">
        <w:rPr>
          <w:rFonts w:asciiTheme="minorHAnsi" w:hAnsiTheme="minorHAnsi"/>
          <w:b/>
          <w:szCs w:val="22"/>
        </w:rPr>
        <w:t>Delivery Address</w:t>
      </w:r>
    </w:p>
    <w:p w14:paraId="1A936FD0" w14:textId="1C9C549C" w:rsidR="00574C06" w:rsidRPr="00344A3B" w:rsidRDefault="00574C06" w:rsidP="00344A3B">
      <w:pPr>
        <w:jc w:val="center"/>
        <w:rPr>
          <w:rFonts w:asciiTheme="minorHAnsi" w:hAnsiTheme="minorHAnsi"/>
          <w:b/>
          <w:szCs w:val="22"/>
        </w:rPr>
      </w:pPr>
      <w:r w:rsidRPr="00344A3B">
        <w:rPr>
          <w:rFonts w:asciiTheme="minorHAnsi" w:hAnsiTheme="minorHAnsi"/>
          <w:b/>
          <w:szCs w:val="22"/>
        </w:rPr>
        <w:t>Attention: Procurement Division</w:t>
      </w:r>
    </w:p>
    <w:p w14:paraId="06DE6383" w14:textId="61BEFAC1" w:rsidR="00574C06" w:rsidRDefault="00574C06" w:rsidP="00344A3B">
      <w:pPr>
        <w:jc w:val="center"/>
        <w:rPr>
          <w:rFonts w:asciiTheme="minorHAnsi" w:hAnsiTheme="minorHAnsi"/>
          <w:szCs w:val="22"/>
        </w:rPr>
      </w:pPr>
      <w:proofErr w:type="spellStart"/>
      <w:r>
        <w:rPr>
          <w:rFonts w:asciiTheme="minorHAnsi" w:hAnsiTheme="minorHAnsi"/>
          <w:szCs w:val="22"/>
        </w:rPr>
        <w:t>Southdowns</w:t>
      </w:r>
      <w:proofErr w:type="spellEnd"/>
      <w:r>
        <w:rPr>
          <w:rFonts w:asciiTheme="minorHAnsi" w:hAnsiTheme="minorHAnsi"/>
          <w:szCs w:val="22"/>
        </w:rPr>
        <w:t xml:space="preserve"> Ridge Office Park</w:t>
      </w:r>
    </w:p>
    <w:p w14:paraId="3466AB1B" w14:textId="74C927A4" w:rsidR="00574C06" w:rsidRDefault="00574C06" w:rsidP="00344A3B">
      <w:pPr>
        <w:jc w:val="center"/>
        <w:rPr>
          <w:rFonts w:asciiTheme="minorHAnsi" w:hAnsiTheme="minorHAnsi"/>
          <w:szCs w:val="22"/>
        </w:rPr>
      </w:pPr>
      <w:r>
        <w:rPr>
          <w:rFonts w:asciiTheme="minorHAnsi" w:hAnsiTheme="minorHAnsi"/>
          <w:szCs w:val="22"/>
        </w:rPr>
        <w:t>Block F Unit FF04</w:t>
      </w:r>
    </w:p>
    <w:p w14:paraId="6402A826" w14:textId="0AFFF4CD" w:rsidR="00574C06" w:rsidRDefault="00574C06" w:rsidP="00344A3B">
      <w:pPr>
        <w:jc w:val="center"/>
        <w:rPr>
          <w:rFonts w:asciiTheme="minorHAnsi" w:hAnsiTheme="minorHAnsi"/>
          <w:szCs w:val="22"/>
        </w:rPr>
      </w:pPr>
      <w:r>
        <w:rPr>
          <w:rFonts w:asciiTheme="minorHAnsi" w:hAnsiTheme="minorHAnsi"/>
          <w:szCs w:val="22"/>
        </w:rPr>
        <w:t xml:space="preserve">Corner John Vorster and </w:t>
      </w:r>
      <w:proofErr w:type="spellStart"/>
      <w:r>
        <w:rPr>
          <w:rFonts w:asciiTheme="minorHAnsi" w:hAnsiTheme="minorHAnsi"/>
          <w:szCs w:val="22"/>
        </w:rPr>
        <w:t>Nellmapius</w:t>
      </w:r>
      <w:proofErr w:type="spellEnd"/>
      <w:r>
        <w:rPr>
          <w:rFonts w:asciiTheme="minorHAnsi" w:hAnsiTheme="minorHAnsi"/>
          <w:szCs w:val="22"/>
        </w:rPr>
        <w:t xml:space="preserve"> Drive</w:t>
      </w:r>
    </w:p>
    <w:p w14:paraId="54F9B775" w14:textId="185F022A" w:rsidR="00574C06" w:rsidRDefault="00574C06" w:rsidP="00344A3B">
      <w:pPr>
        <w:jc w:val="center"/>
        <w:rPr>
          <w:rFonts w:asciiTheme="minorHAnsi" w:hAnsiTheme="minorHAnsi"/>
          <w:szCs w:val="22"/>
        </w:rPr>
      </w:pPr>
      <w:r>
        <w:rPr>
          <w:rFonts w:asciiTheme="minorHAnsi" w:hAnsiTheme="minorHAnsi"/>
          <w:szCs w:val="22"/>
        </w:rPr>
        <w:t>Irene</w:t>
      </w:r>
    </w:p>
    <w:p w14:paraId="787A988F" w14:textId="123B9AEA" w:rsidR="00344A3B" w:rsidRDefault="00344A3B" w:rsidP="00344A3B">
      <w:pPr>
        <w:jc w:val="center"/>
        <w:rPr>
          <w:rFonts w:asciiTheme="minorHAnsi" w:hAnsiTheme="minorHAnsi"/>
          <w:szCs w:val="22"/>
        </w:rPr>
      </w:pPr>
      <w:r>
        <w:rPr>
          <w:rFonts w:asciiTheme="minorHAnsi" w:hAnsiTheme="minorHAnsi"/>
          <w:szCs w:val="22"/>
        </w:rPr>
        <w:t>0062</w:t>
      </w:r>
    </w:p>
    <w:p w14:paraId="0FE2C6C0" w14:textId="77777777" w:rsidR="00574C06" w:rsidRDefault="00574C06" w:rsidP="00344A3B">
      <w:pPr>
        <w:jc w:val="center"/>
        <w:rPr>
          <w:rFonts w:asciiTheme="minorHAnsi" w:hAnsiTheme="minorHAnsi"/>
          <w:szCs w:val="22"/>
        </w:rPr>
      </w:pPr>
    </w:p>
    <w:p w14:paraId="13B2CB51" w14:textId="77777777" w:rsidR="00344A3B" w:rsidRDefault="00344A3B" w:rsidP="00344A3B">
      <w:pPr>
        <w:jc w:val="center"/>
        <w:rPr>
          <w:rFonts w:asciiTheme="minorHAnsi" w:hAnsiTheme="minorHAnsi"/>
          <w:szCs w:val="22"/>
        </w:rPr>
      </w:pPr>
    </w:p>
    <w:p w14:paraId="10DA5DD7" w14:textId="3AEF3247" w:rsidR="00344A3B" w:rsidRPr="00344A3B" w:rsidRDefault="00344A3B" w:rsidP="00344A3B">
      <w:pPr>
        <w:jc w:val="center"/>
        <w:rPr>
          <w:rFonts w:asciiTheme="minorHAnsi" w:hAnsiTheme="minorHAnsi"/>
          <w:b/>
          <w:szCs w:val="22"/>
        </w:rPr>
      </w:pPr>
      <w:r w:rsidRPr="00344A3B">
        <w:rPr>
          <w:rFonts w:asciiTheme="minorHAnsi" w:hAnsiTheme="minorHAnsi"/>
          <w:b/>
          <w:szCs w:val="22"/>
        </w:rPr>
        <w:t>Enquiries</w:t>
      </w:r>
    </w:p>
    <w:p w14:paraId="1380454C" w14:textId="78EC9ECC" w:rsidR="00344A3B" w:rsidRPr="00B1627C" w:rsidRDefault="00344A3B" w:rsidP="00344A3B">
      <w:pPr>
        <w:jc w:val="center"/>
        <w:rPr>
          <w:rFonts w:asciiTheme="minorHAnsi" w:hAnsiTheme="minorHAnsi"/>
          <w:szCs w:val="22"/>
        </w:rPr>
      </w:pPr>
      <w:r w:rsidRPr="00B1627C">
        <w:rPr>
          <w:rFonts w:asciiTheme="minorHAnsi" w:hAnsiTheme="minorHAnsi"/>
          <w:szCs w:val="22"/>
        </w:rPr>
        <w:t xml:space="preserve">Ms </w:t>
      </w:r>
      <w:r w:rsidR="00B1627C" w:rsidRPr="00B1627C">
        <w:rPr>
          <w:rFonts w:asciiTheme="minorHAnsi" w:hAnsiTheme="minorHAnsi"/>
          <w:szCs w:val="22"/>
        </w:rPr>
        <w:t>Jade Naidoo</w:t>
      </w:r>
    </w:p>
    <w:p w14:paraId="05689414" w14:textId="6E411EC0" w:rsidR="00344A3B" w:rsidRPr="00B1627C" w:rsidRDefault="00344A3B" w:rsidP="00344A3B">
      <w:pPr>
        <w:jc w:val="center"/>
        <w:rPr>
          <w:rFonts w:asciiTheme="minorHAnsi" w:hAnsiTheme="minorHAnsi"/>
          <w:szCs w:val="22"/>
        </w:rPr>
      </w:pPr>
      <w:r w:rsidRPr="00B1627C">
        <w:rPr>
          <w:rFonts w:asciiTheme="minorHAnsi" w:hAnsiTheme="minorHAnsi"/>
          <w:szCs w:val="22"/>
        </w:rPr>
        <w:t>Tel: +27 12 492 0029</w:t>
      </w:r>
    </w:p>
    <w:p w14:paraId="7C33E766" w14:textId="7344DF27" w:rsidR="00344A3B" w:rsidRDefault="00344A3B" w:rsidP="00344A3B">
      <w:pPr>
        <w:jc w:val="center"/>
        <w:rPr>
          <w:rFonts w:asciiTheme="minorHAnsi" w:hAnsiTheme="minorHAnsi"/>
          <w:szCs w:val="22"/>
        </w:rPr>
      </w:pPr>
      <w:r w:rsidRPr="00B1627C">
        <w:rPr>
          <w:rFonts w:asciiTheme="minorHAnsi" w:hAnsiTheme="minorHAnsi"/>
          <w:szCs w:val="22"/>
        </w:rPr>
        <w:t xml:space="preserve">Email: </w:t>
      </w:r>
      <w:hyperlink r:id="rId10" w:history="1">
        <w:r w:rsidR="00B1627C" w:rsidRPr="00B1627C">
          <w:rPr>
            <w:rStyle w:val="Hyperlink"/>
            <w:rFonts w:asciiTheme="minorHAnsi" w:hAnsiTheme="minorHAnsi"/>
            <w:szCs w:val="22"/>
          </w:rPr>
          <w:t>Jade.Naidoo@cabri-sbo.org</w:t>
        </w:r>
      </w:hyperlink>
    </w:p>
    <w:p w14:paraId="38CB7D92" w14:textId="77777777" w:rsidR="00344A3B" w:rsidRPr="00574C06" w:rsidRDefault="00344A3B" w:rsidP="00344A3B">
      <w:pPr>
        <w:jc w:val="center"/>
        <w:rPr>
          <w:rFonts w:asciiTheme="minorHAnsi" w:hAnsiTheme="minorHAnsi"/>
          <w:szCs w:val="22"/>
        </w:rPr>
      </w:pPr>
    </w:p>
    <w:p w14:paraId="79335091" w14:textId="70384024" w:rsidR="00574C06" w:rsidRDefault="00574C06" w:rsidP="00855906">
      <w:pPr>
        <w:rPr>
          <w:szCs w:val="22"/>
        </w:rPr>
      </w:pPr>
    </w:p>
    <w:p w14:paraId="5E9C44A1" w14:textId="77777777" w:rsidR="00574C06" w:rsidRPr="00574C06" w:rsidRDefault="00574C06" w:rsidP="00574C06">
      <w:pPr>
        <w:rPr>
          <w:szCs w:val="22"/>
        </w:rPr>
      </w:pPr>
    </w:p>
    <w:p w14:paraId="580258C1" w14:textId="1668FA2F" w:rsidR="00574C06" w:rsidRDefault="00574C06" w:rsidP="00574C06">
      <w:pPr>
        <w:rPr>
          <w:szCs w:val="22"/>
        </w:rPr>
      </w:pPr>
    </w:p>
    <w:p w14:paraId="545293EC" w14:textId="7F019D12" w:rsidR="00EC3214" w:rsidRDefault="00EC3214" w:rsidP="00574C06">
      <w:pPr>
        <w:rPr>
          <w:szCs w:val="22"/>
        </w:rPr>
      </w:pPr>
    </w:p>
    <w:p w14:paraId="7BF3C1A8" w14:textId="51594FA1" w:rsidR="00EC3214" w:rsidRDefault="00EC3214" w:rsidP="00574C06">
      <w:pPr>
        <w:rPr>
          <w:szCs w:val="22"/>
        </w:rPr>
      </w:pPr>
    </w:p>
    <w:p w14:paraId="6A50A83B" w14:textId="3352C9FC" w:rsidR="00EC3214" w:rsidRDefault="00EC3214" w:rsidP="00574C06">
      <w:pPr>
        <w:rPr>
          <w:szCs w:val="22"/>
        </w:rPr>
      </w:pPr>
    </w:p>
    <w:p w14:paraId="0A1B8744" w14:textId="5D20F074" w:rsidR="00EC3214" w:rsidRDefault="00EC3214" w:rsidP="00574C06">
      <w:pPr>
        <w:rPr>
          <w:szCs w:val="22"/>
        </w:rPr>
      </w:pPr>
    </w:p>
    <w:p w14:paraId="53B5672F" w14:textId="77777777" w:rsidR="00EC3214" w:rsidRPr="00574C06" w:rsidRDefault="00EC3214" w:rsidP="00574C06">
      <w:pPr>
        <w:rPr>
          <w:szCs w:val="22"/>
        </w:rPr>
      </w:pPr>
    </w:p>
    <w:p w14:paraId="2C286BC2" w14:textId="77777777" w:rsidR="00574C06" w:rsidRPr="00574C06" w:rsidRDefault="00574C06" w:rsidP="00574C06">
      <w:pPr>
        <w:rPr>
          <w:szCs w:val="22"/>
        </w:rPr>
      </w:pPr>
    </w:p>
    <w:p w14:paraId="08D4C296" w14:textId="77777777" w:rsidR="00574C06" w:rsidRPr="00574C06" w:rsidRDefault="00574C06" w:rsidP="00574C06">
      <w:pPr>
        <w:rPr>
          <w:szCs w:val="22"/>
        </w:rPr>
      </w:pPr>
    </w:p>
    <w:p w14:paraId="700A6578" w14:textId="77777777" w:rsidR="00574C06" w:rsidRPr="00574C06" w:rsidRDefault="00574C06" w:rsidP="00574C06">
      <w:pPr>
        <w:rPr>
          <w:szCs w:val="22"/>
        </w:rPr>
      </w:pPr>
    </w:p>
    <w:p w14:paraId="4FEB9C8E" w14:textId="77777777" w:rsidR="00574C06" w:rsidRDefault="00574C06" w:rsidP="00574C06">
      <w:pPr>
        <w:rPr>
          <w:szCs w:val="22"/>
        </w:rPr>
      </w:pPr>
    </w:p>
    <w:p w14:paraId="4CDF0B66" w14:textId="77777777" w:rsidR="0058686D" w:rsidRDefault="0058686D" w:rsidP="00344A3B">
      <w:pPr>
        <w:rPr>
          <w:rFonts w:asciiTheme="minorHAnsi" w:hAnsiTheme="minorHAnsi"/>
          <w:b/>
        </w:rPr>
      </w:pPr>
    </w:p>
    <w:p w14:paraId="65E3A047" w14:textId="77777777" w:rsidR="00B1018B" w:rsidRDefault="00B1018B" w:rsidP="00344A3B">
      <w:pPr>
        <w:rPr>
          <w:rFonts w:asciiTheme="minorHAnsi" w:hAnsiTheme="minorHAnsi"/>
          <w:b/>
        </w:rPr>
      </w:pPr>
    </w:p>
    <w:p w14:paraId="0CD9CA88" w14:textId="6856D2D8" w:rsidR="00344A3B" w:rsidRDefault="00344A3B" w:rsidP="00344A3B">
      <w:pPr>
        <w:rPr>
          <w:rFonts w:asciiTheme="minorHAnsi" w:hAnsiTheme="minorHAnsi"/>
        </w:rPr>
      </w:pPr>
      <w:r w:rsidRPr="00344A3B">
        <w:rPr>
          <w:rFonts w:asciiTheme="minorHAnsi" w:hAnsiTheme="minorHAnsi"/>
          <w:b/>
        </w:rPr>
        <w:lastRenderedPageBreak/>
        <w:t>SUBJECT:</w:t>
      </w:r>
      <w:r w:rsidRPr="00344A3B">
        <w:rPr>
          <w:rFonts w:asciiTheme="minorHAnsi" w:hAnsiTheme="minorHAnsi"/>
        </w:rPr>
        <w:t xml:space="preserve"> </w:t>
      </w:r>
    </w:p>
    <w:p w14:paraId="15CAE0AD" w14:textId="77777777" w:rsidR="00D32D27" w:rsidRDefault="00D32D27" w:rsidP="00D32D27">
      <w:pPr>
        <w:rPr>
          <w:rFonts w:asciiTheme="minorHAnsi" w:hAnsiTheme="minorHAnsi" w:cstheme="minorHAnsi"/>
          <w:b/>
          <w:sz w:val="22"/>
          <w:szCs w:val="22"/>
        </w:rPr>
      </w:pPr>
    </w:p>
    <w:p w14:paraId="03E4373B" w14:textId="343CA677" w:rsidR="00D32D27" w:rsidRPr="00D32D27" w:rsidRDefault="00D32D27" w:rsidP="00D32D27">
      <w:pPr>
        <w:rPr>
          <w:rFonts w:asciiTheme="minorHAnsi" w:hAnsiTheme="minorHAnsi" w:cstheme="minorHAnsi"/>
          <w:bCs/>
        </w:rPr>
      </w:pPr>
      <w:r w:rsidRPr="00D32D27">
        <w:rPr>
          <w:rFonts w:asciiTheme="minorHAnsi" w:hAnsiTheme="minorHAnsi" w:cstheme="minorHAnsi"/>
          <w:bCs/>
        </w:rPr>
        <w:t>APPOINTMENT OF A COMPANY SPECIALISED IN CONTENT MANAGEMENT SYSTEMS (CMS) TO MANAGE AND ENHANCE THE CMS OF THE COLLABORATIVE AFRICA BUDGET REFORM INITIATIVE (CABRI)</w:t>
      </w:r>
    </w:p>
    <w:p w14:paraId="3C625637" w14:textId="77777777" w:rsidR="00344A3B" w:rsidRPr="00D32D27" w:rsidRDefault="00344A3B" w:rsidP="00344A3B">
      <w:pPr>
        <w:rPr>
          <w:rFonts w:asciiTheme="minorHAnsi" w:hAnsiTheme="minorHAnsi"/>
        </w:rPr>
      </w:pPr>
    </w:p>
    <w:p w14:paraId="2392567F" w14:textId="4F3DB1C6" w:rsidR="00344A3B" w:rsidRDefault="00344A3B" w:rsidP="00344A3B">
      <w:pPr>
        <w:rPr>
          <w:rFonts w:asciiTheme="minorHAnsi" w:hAnsiTheme="minorHAnsi"/>
          <w:b/>
        </w:rPr>
      </w:pPr>
      <w:r w:rsidRPr="00344A3B">
        <w:rPr>
          <w:rFonts w:asciiTheme="minorHAnsi" w:hAnsiTheme="minorHAnsi"/>
          <w:b/>
        </w:rPr>
        <w:t>INSTRUCTIONS TO BIDDERS</w:t>
      </w:r>
      <w:r>
        <w:rPr>
          <w:rFonts w:asciiTheme="minorHAnsi" w:hAnsiTheme="minorHAnsi"/>
          <w:b/>
        </w:rPr>
        <w:t>:</w:t>
      </w:r>
    </w:p>
    <w:p w14:paraId="752FFA93" w14:textId="77777777" w:rsidR="00344A3B" w:rsidRDefault="00344A3B" w:rsidP="00344A3B">
      <w:pPr>
        <w:rPr>
          <w:rFonts w:asciiTheme="minorHAnsi" w:hAnsiTheme="minorHAnsi"/>
          <w:b/>
        </w:rPr>
      </w:pPr>
    </w:p>
    <w:p w14:paraId="4CACCB25" w14:textId="1BFA1A18" w:rsidR="00344A3B" w:rsidRDefault="00344A3B" w:rsidP="00344A3B">
      <w:pPr>
        <w:rPr>
          <w:rFonts w:asciiTheme="minorHAnsi" w:hAnsiTheme="minorHAnsi"/>
        </w:rPr>
      </w:pPr>
      <w:r w:rsidRPr="00344A3B">
        <w:rPr>
          <w:rFonts w:asciiTheme="minorHAnsi" w:hAnsiTheme="minorHAnsi"/>
        </w:rPr>
        <w:t>PARTICIPATION</w:t>
      </w:r>
    </w:p>
    <w:p w14:paraId="64C7C16A" w14:textId="1D0E8F52" w:rsidR="00344A3B" w:rsidRDefault="00344A3B" w:rsidP="00344A3B">
      <w:pPr>
        <w:rPr>
          <w:rFonts w:asciiTheme="minorHAnsi" w:hAnsiTheme="minorHAnsi"/>
        </w:rPr>
      </w:pPr>
      <w:r>
        <w:rPr>
          <w:rFonts w:asciiTheme="minorHAnsi" w:hAnsiTheme="minorHAnsi"/>
        </w:rPr>
        <w:t>Participation in tendering is open</w:t>
      </w:r>
      <w:r w:rsidR="007F2EF5">
        <w:rPr>
          <w:rFonts w:asciiTheme="minorHAnsi" w:hAnsiTheme="minorHAnsi"/>
        </w:rPr>
        <w:t xml:space="preserve"> on equal terms to natural and legal persons either participating in a group or individually.</w:t>
      </w:r>
    </w:p>
    <w:p w14:paraId="56F556C4" w14:textId="77777777" w:rsidR="007F2EF5" w:rsidRDefault="007F2EF5" w:rsidP="00344A3B">
      <w:pPr>
        <w:rPr>
          <w:rFonts w:asciiTheme="minorHAnsi" w:hAnsiTheme="minorHAnsi"/>
        </w:rPr>
      </w:pPr>
    </w:p>
    <w:p w14:paraId="529D08C4" w14:textId="031CA884" w:rsidR="007F2EF5" w:rsidRDefault="007F2EF5" w:rsidP="00344A3B">
      <w:pPr>
        <w:rPr>
          <w:rFonts w:asciiTheme="minorHAnsi" w:hAnsiTheme="minorHAnsi"/>
        </w:rPr>
      </w:pPr>
      <w:r>
        <w:rPr>
          <w:rFonts w:asciiTheme="minorHAnsi" w:hAnsiTheme="minorHAnsi"/>
        </w:rPr>
        <w:t>CLARIFICATION MEETING / SITE VISIT</w:t>
      </w:r>
    </w:p>
    <w:p w14:paraId="6D662815" w14:textId="1757FCD0" w:rsidR="007F2EF5" w:rsidRDefault="007F2EF5" w:rsidP="00344A3B">
      <w:pPr>
        <w:rPr>
          <w:rFonts w:asciiTheme="minorHAnsi" w:hAnsiTheme="minorHAnsi"/>
        </w:rPr>
      </w:pPr>
      <w:r>
        <w:rPr>
          <w:rFonts w:asciiTheme="minorHAnsi" w:hAnsiTheme="minorHAnsi"/>
        </w:rPr>
        <w:t>All relevant information in respect of the date and time for such a meeting/site visit will be communicated to the successful bidder (if applicable).</w:t>
      </w:r>
    </w:p>
    <w:p w14:paraId="249C32DD" w14:textId="77777777" w:rsidR="007F2EF5" w:rsidRDefault="007F2EF5" w:rsidP="00344A3B">
      <w:pPr>
        <w:rPr>
          <w:rFonts w:asciiTheme="minorHAnsi" w:hAnsiTheme="minorHAnsi"/>
        </w:rPr>
      </w:pPr>
    </w:p>
    <w:p w14:paraId="258A77B4" w14:textId="5B7AE13F" w:rsidR="007F2EF5" w:rsidRDefault="007F2EF5" w:rsidP="00344A3B">
      <w:pPr>
        <w:rPr>
          <w:rFonts w:asciiTheme="minorHAnsi" w:hAnsiTheme="minorHAnsi"/>
        </w:rPr>
      </w:pPr>
      <w:r>
        <w:rPr>
          <w:rFonts w:asciiTheme="minorHAnsi" w:hAnsiTheme="minorHAnsi"/>
        </w:rPr>
        <w:t>OPENING OF TENDERS</w:t>
      </w:r>
    </w:p>
    <w:p w14:paraId="4C1EFA73" w14:textId="4691668F" w:rsidR="007F2EF5" w:rsidRDefault="007F2EF5" w:rsidP="00344A3B">
      <w:pPr>
        <w:rPr>
          <w:rFonts w:asciiTheme="minorHAnsi" w:hAnsiTheme="minorHAnsi"/>
        </w:rPr>
      </w:pPr>
      <w:r>
        <w:rPr>
          <w:rFonts w:asciiTheme="minorHAnsi" w:hAnsiTheme="minorHAnsi"/>
        </w:rPr>
        <w:t>The opening of tenders will take place a</w:t>
      </w:r>
      <w:r w:rsidR="00495F13">
        <w:rPr>
          <w:rFonts w:asciiTheme="minorHAnsi" w:hAnsiTheme="minorHAnsi"/>
        </w:rPr>
        <w:t xml:space="preserve">t CABRI’s offices on </w:t>
      </w:r>
      <w:r w:rsidR="00B1018B">
        <w:rPr>
          <w:rFonts w:asciiTheme="minorHAnsi" w:hAnsiTheme="minorHAnsi"/>
        </w:rPr>
        <w:t>Monday, 12 April 2021</w:t>
      </w:r>
      <w:r>
        <w:rPr>
          <w:rFonts w:asciiTheme="minorHAnsi" w:hAnsiTheme="minorHAnsi"/>
        </w:rPr>
        <w:t>. Tenders will be examined to determine if all the requisite information and guarantees have been furnished.</w:t>
      </w:r>
    </w:p>
    <w:p w14:paraId="1F278538" w14:textId="77777777" w:rsidR="007F2EF5" w:rsidRDefault="007F2EF5" w:rsidP="00344A3B">
      <w:pPr>
        <w:rPr>
          <w:rFonts w:asciiTheme="minorHAnsi" w:hAnsiTheme="minorHAnsi"/>
        </w:rPr>
      </w:pPr>
    </w:p>
    <w:p w14:paraId="4A2E7A81" w14:textId="4F3F81F4" w:rsidR="007F2EF5" w:rsidRDefault="007F2EF5" w:rsidP="00344A3B">
      <w:pPr>
        <w:rPr>
          <w:rFonts w:asciiTheme="minorHAnsi" w:hAnsiTheme="minorHAnsi"/>
        </w:rPr>
      </w:pPr>
      <w:r>
        <w:rPr>
          <w:rFonts w:asciiTheme="minorHAnsi" w:hAnsiTheme="minorHAnsi"/>
        </w:rPr>
        <w:t>EVALUATION OF BIDS</w:t>
      </w:r>
    </w:p>
    <w:p w14:paraId="3BA6B277" w14:textId="6E49DD0A" w:rsidR="00344A3B" w:rsidRDefault="0094670C" w:rsidP="00574C06">
      <w:pPr>
        <w:rPr>
          <w:rFonts w:asciiTheme="minorHAnsi" w:hAnsiTheme="minorHAnsi"/>
        </w:rPr>
      </w:pPr>
      <w:r>
        <w:rPr>
          <w:rFonts w:asciiTheme="minorHAnsi" w:hAnsiTheme="minorHAnsi"/>
        </w:rPr>
        <w:t xml:space="preserve">Bids will be evaluated on technical ability </w:t>
      </w:r>
      <w:r w:rsidR="00B1018B">
        <w:rPr>
          <w:rFonts w:asciiTheme="minorHAnsi" w:hAnsiTheme="minorHAnsi"/>
        </w:rPr>
        <w:t xml:space="preserve">specified in the </w:t>
      </w:r>
      <w:r>
        <w:rPr>
          <w:rFonts w:asciiTheme="minorHAnsi" w:hAnsiTheme="minorHAnsi"/>
        </w:rPr>
        <w:t>terms of reference.</w:t>
      </w:r>
    </w:p>
    <w:p w14:paraId="0FC3D478" w14:textId="77777777" w:rsidR="0094670C" w:rsidRDefault="0094670C" w:rsidP="00574C06">
      <w:pPr>
        <w:rPr>
          <w:rFonts w:asciiTheme="minorHAnsi" w:hAnsiTheme="minorHAnsi"/>
        </w:rPr>
      </w:pPr>
    </w:p>
    <w:p w14:paraId="22243A58" w14:textId="21AE233B" w:rsidR="0094670C" w:rsidRDefault="0094670C" w:rsidP="00574C06">
      <w:pPr>
        <w:rPr>
          <w:rFonts w:asciiTheme="minorHAnsi" w:hAnsiTheme="minorHAnsi"/>
        </w:rPr>
      </w:pPr>
      <w:r>
        <w:rPr>
          <w:rFonts w:asciiTheme="minorHAnsi" w:hAnsiTheme="minorHAnsi"/>
        </w:rPr>
        <w:t>FINANCIAL ARRANGEMENTS</w:t>
      </w:r>
    </w:p>
    <w:p w14:paraId="05194451" w14:textId="3A8AC3AC" w:rsidR="00344A3B" w:rsidRDefault="006B0159" w:rsidP="00574C06">
      <w:pPr>
        <w:rPr>
          <w:rFonts w:asciiTheme="minorHAnsi" w:hAnsiTheme="minorHAnsi"/>
        </w:rPr>
      </w:pPr>
      <w:r>
        <w:rPr>
          <w:rFonts w:asciiTheme="minorHAnsi" w:hAnsiTheme="minorHAnsi"/>
        </w:rPr>
        <w:t>Costs incurred in the preparation of the tender proposals will be the responsibility of bidders.</w:t>
      </w:r>
    </w:p>
    <w:p w14:paraId="78817B24" w14:textId="77777777" w:rsidR="006B0159" w:rsidRDefault="006B0159" w:rsidP="00574C06">
      <w:pPr>
        <w:rPr>
          <w:rFonts w:asciiTheme="minorHAnsi" w:hAnsiTheme="minorHAnsi"/>
        </w:rPr>
      </w:pPr>
    </w:p>
    <w:p w14:paraId="1A5E163B" w14:textId="3B8D426F" w:rsidR="006B0159" w:rsidRDefault="006B0159" w:rsidP="00574C06">
      <w:pPr>
        <w:rPr>
          <w:rFonts w:asciiTheme="minorHAnsi" w:hAnsiTheme="minorHAnsi"/>
        </w:rPr>
      </w:pPr>
      <w:r>
        <w:rPr>
          <w:rFonts w:asciiTheme="minorHAnsi" w:hAnsiTheme="minorHAnsi"/>
        </w:rPr>
        <w:t>SIGNATURE OF CONTRACT AND PERFORMANCE GUARANTEE</w:t>
      </w:r>
    </w:p>
    <w:p w14:paraId="26879C8B" w14:textId="43E0A5FE" w:rsidR="006B0159" w:rsidRDefault="006B0159" w:rsidP="00574C06">
      <w:pPr>
        <w:rPr>
          <w:rFonts w:asciiTheme="minorHAnsi" w:hAnsiTheme="minorHAnsi"/>
        </w:rPr>
      </w:pPr>
      <w:r>
        <w:rPr>
          <w:rFonts w:asciiTheme="minorHAnsi" w:hAnsiTheme="minorHAnsi"/>
        </w:rPr>
        <w:t>The successful bidder will be informed in writing that their tenders has been accepted.</w:t>
      </w:r>
    </w:p>
    <w:p w14:paraId="353A702C" w14:textId="70145D05" w:rsidR="006B0159" w:rsidRDefault="006B0159" w:rsidP="00574C06">
      <w:pPr>
        <w:rPr>
          <w:rFonts w:asciiTheme="minorHAnsi" w:hAnsiTheme="minorHAnsi"/>
        </w:rPr>
      </w:pPr>
      <w:r>
        <w:rPr>
          <w:rFonts w:asciiTheme="minorHAnsi" w:hAnsiTheme="minorHAnsi"/>
        </w:rPr>
        <w:t xml:space="preserve">In the pursuance of contracting service providers, CABRI adheres to professional, </w:t>
      </w:r>
      <w:proofErr w:type="gramStart"/>
      <w:r>
        <w:rPr>
          <w:rFonts w:asciiTheme="minorHAnsi" w:hAnsiTheme="minorHAnsi"/>
        </w:rPr>
        <w:t>ethical</w:t>
      </w:r>
      <w:proofErr w:type="gramEnd"/>
      <w:r>
        <w:rPr>
          <w:rFonts w:asciiTheme="minorHAnsi" w:hAnsiTheme="minorHAnsi"/>
        </w:rPr>
        <w:t xml:space="preserve"> and transparent procurement processes with support for free enterprise and competition.</w:t>
      </w:r>
    </w:p>
    <w:p w14:paraId="46A62CE0" w14:textId="77777777" w:rsidR="006B0159" w:rsidRDefault="006B0159" w:rsidP="00574C06">
      <w:pPr>
        <w:rPr>
          <w:rFonts w:asciiTheme="minorHAnsi" w:hAnsiTheme="minorHAnsi"/>
        </w:rPr>
      </w:pPr>
    </w:p>
    <w:p w14:paraId="58418C3D" w14:textId="22B1BD73" w:rsidR="006B0159" w:rsidRDefault="006B0159" w:rsidP="00574C06">
      <w:pPr>
        <w:rPr>
          <w:rFonts w:asciiTheme="minorHAnsi" w:hAnsiTheme="minorHAnsi"/>
        </w:rPr>
      </w:pPr>
      <w:r>
        <w:rPr>
          <w:rFonts w:asciiTheme="minorHAnsi" w:hAnsiTheme="minorHAnsi"/>
        </w:rPr>
        <w:t>This shall be in accordance with basic</w:t>
      </w:r>
      <w:r w:rsidR="007B1F25">
        <w:rPr>
          <w:rFonts w:asciiTheme="minorHAnsi" w:hAnsiTheme="minorHAnsi"/>
        </w:rPr>
        <w:t xml:space="preserve"> principles identified as international best practices in the field of procurement that are set out hereunder:</w:t>
      </w:r>
    </w:p>
    <w:p w14:paraId="17BD9F26" w14:textId="77777777" w:rsidR="00B1018B" w:rsidRDefault="00B1018B" w:rsidP="00574C06">
      <w:pPr>
        <w:rPr>
          <w:rFonts w:asciiTheme="minorHAnsi" w:hAnsiTheme="minorHAnsi"/>
        </w:rPr>
      </w:pPr>
    </w:p>
    <w:p w14:paraId="7851D619" w14:textId="24D3CF87" w:rsidR="007B1F25" w:rsidRPr="00B1018B" w:rsidRDefault="007B1F25" w:rsidP="00B1018B">
      <w:pPr>
        <w:pStyle w:val="ListParagraph"/>
        <w:numPr>
          <w:ilvl w:val="0"/>
          <w:numId w:val="9"/>
        </w:numPr>
        <w:rPr>
          <w:rFonts w:asciiTheme="minorHAnsi" w:hAnsiTheme="minorHAnsi"/>
        </w:rPr>
      </w:pPr>
      <w:proofErr w:type="gramStart"/>
      <w:r w:rsidRPr="00B1018B">
        <w:rPr>
          <w:rFonts w:asciiTheme="minorHAnsi" w:hAnsiTheme="minorHAnsi"/>
        </w:rPr>
        <w:t>Transparency;</w:t>
      </w:r>
      <w:proofErr w:type="gramEnd"/>
    </w:p>
    <w:p w14:paraId="760BD633" w14:textId="2E9DCE97" w:rsidR="007B1F25" w:rsidRPr="00B1018B" w:rsidRDefault="007B1F25" w:rsidP="00B1018B">
      <w:pPr>
        <w:pStyle w:val="ListParagraph"/>
        <w:numPr>
          <w:ilvl w:val="0"/>
          <w:numId w:val="9"/>
        </w:numPr>
        <w:rPr>
          <w:rFonts w:asciiTheme="minorHAnsi" w:hAnsiTheme="minorHAnsi"/>
        </w:rPr>
      </w:pPr>
      <w:proofErr w:type="gramStart"/>
      <w:r w:rsidRPr="00B1018B">
        <w:rPr>
          <w:rFonts w:asciiTheme="minorHAnsi" w:hAnsiTheme="minorHAnsi"/>
        </w:rPr>
        <w:t>Non-discrimination;</w:t>
      </w:r>
      <w:proofErr w:type="gramEnd"/>
    </w:p>
    <w:p w14:paraId="1757FC8C" w14:textId="1958C8E3" w:rsidR="007B1F25" w:rsidRPr="00B1018B" w:rsidRDefault="007B1F25" w:rsidP="00B1018B">
      <w:pPr>
        <w:pStyle w:val="ListParagraph"/>
        <w:numPr>
          <w:ilvl w:val="0"/>
          <w:numId w:val="9"/>
        </w:numPr>
        <w:rPr>
          <w:rFonts w:asciiTheme="minorHAnsi" w:hAnsiTheme="minorHAnsi"/>
        </w:rPr>
      </w:pPr>
      <w:r w:rsidRPr="00B1018B">
        <w:rPr>
          <w:rFonts w:asciiTheme="minorHAnsi" w:hAnsiTheme="minorHAnsi"/>
        </w:rPr>
        <w:t>Absence of conflict of interest and</w:t>
      </w:r>
    </w:p>
    <w:p w14:paraId="44675A1C" w14:textId="129259C9" w:rsidR="007B1F25" w:rsidRPr="00B1018B" w:rsidRDefault="007B1F25" w:rsidP="00B1018B">
      <w:pPr>
        <w:pStyle w:val="ListParagraph"/>
        <w:numPr>
          <w:ilvl w:val="0"/>
          <w:numId w:val="9"/>
        </w:numPr>
        <w:rPr>
          <w:rFonts w:asciiTheme="minorHAnsi" w:hAnsiTheme="minorHAnsi"/>
        </w:rPr>
      </w:pPr>
      <w:r w:rsidRPr="00B1018B">
        <w:rPr>
          <w:rFonts w:asciiTheme="minorHAnsi" w:hAnsiTheme="minorHAnsi"/>
        </w:rPr>
        <w:t>Best value for money – adherence to this principle entails that the contract will be awarded to the bidder who, in terms of the specific evaluation criteria set forth in the tender, is most advantageous. This may not necessarily be the bidder with the lowest price</w:t>
      </w:r>
      <w:r w:rsidR="00A139E0" w:rsidRPr="00B1018B">
        <w:rPr>
          <w:rFonts w:asciiTheme="minorHAnsi" w:hAnsiTheme="minorHAnsi"/>
        </w:rPr>
        <w:t xml:space="preserve"> for services rendered</w:t>
      </w:r>
      <w:r w:rsidRPr="00B1018B">
        <w:rPr>
          <w:rFonts w:asciiTheme="minorHAnsi" w:hAnsiTheme="minorHAnsi"/>
        </w:rPr>
        <w:t xml:space="preserve"> but the bidder with the best balance </w:t>
      </w:r>
      <w:r w:rsidR="00A139E0" w:rsidRPr="00B1018B">
        <w:rPr>
          <w:rFonts w:asciiTheme="minorHAnsi" w:hAnsiTheme="minorHAnsi"/>
        </w:rPr>
        <w:t>of quality and price</w:t>
      </w:r>
      <w:r w:rsidRPr="00B1018B">
        <w:rPr>
          <w:rFonts w:asciiTheme="minorHAnsi" w:hAnsiTheme="minorHAnsi"/>
        </w:rPr>
        <w:t>.</w:t>
      </w:r>
    </w:p>
    <w:p w14:paraId="6D74503C" w14:textId="77777777" w:rsidR="001C7F99" w:rsidRDefault="001C7F99" w:rsidP="00574C06">
      <w:pPr>
        <w:rPr>
          <w:rFonts w:asciiTheme="minorHAnsi" w:hAnsiTheme="minorHAnsi"/>
        </w:rPr>
      </w:pPr>
    </w:p>
    <w:p w14:paraId="29AAF479" w14:textId="77777777" w:rsidR="001C7F99" w:rsidRDefault="001C7F99" w:rsidP="00574C06">
      <w:pPr>
        <w:rPr>
          <w:rFonts w:asciiTheme="minorHAnsi" w:hAnsiTheme="minorHAnsi"/>
        </w:rPr>
      </w:pPr>
    </w:p>
    <w:p w14:paraId="54FD6B9A" w14:textId="77777777" w:rsidR="00E22D79" w:rsidRDefault="00E22D79" w:rsidP="00574C06">
      <w:pPr>
        <w:rPr>
          <w:rFonts w:asciiTheme="minorHAnsi" w:hAnsiTheme="minorHAnsi"/>
        </w:rPr>
      </w:pPr>
    </w:p>
    <w:p w14:paraId="22370D1A" w14:textId="6F66C76C" w:rsidR="001C7F99" w:rsidRDefault="001C7F99" w:rsidP="00574C06">
      <w:pPr>
        <w:rPr>
          <w:rFonts w:asciiTheme="minorHAnsi" w:hAnsiTheme="minorHAnsi"/>
        </w:rPr>
      </w:pPr>
      <w:r>
        <w:rPr>
          <w:rFonts w:asciiTheme="minorHAnsi" w:hAnsiTheme="minorHAnsi"/>
        </w:rPr>
        <w:t>CANCELLATION OF TENDER</w:t>
      </w:r>
    </w:p>
    <w:p w14:paraId="34FE694D" w14:textId="56191CBB" w:rsidR="001C7F99" w:rsidRDefault="001C7F99" w:rsidP="00574C06">
      <w:pPr>
        <w:rPr>
          <w:rFonts w:asciiTheme="minorHAnsi" w:hAnsiTheme="minorHAnsi"/>
        </w:rPr>
      </w:pPr>
      <w:r>
        <w:rPr>
          <w:rFonts w:asciiTheme="minorHAnsi" w:hAnsiTheme="minorHAnsi"/>
        </w:rPr>
        <w:t>The Secretariat reserves the right to cancel the tender and bidders will be notified in writing of the cancellation</w:t>
      </w:r>
      <w:r w:rsidR="00F51F6D">
        <w:rPr>
          <w:rFonts w:asciiTheme="minorHAnsi" w:hAnsiTheme="minorHAnsi"/>
        </w:rPr>
        <w:t>.</w:t>
      </w:r>
    </w:p>
    <w:p w14:paraId="3D99F357" w14:textId="77777777" w:rsidR="00F51F6D" w:rsidRDefault="00F51F6D" w:rsidP="00574C06">
      <w:pPr>
        <w:rPr>
          <w:rFonts w:asciiTheme="minorHAnsi" w:hAnsiTheme="minorHAnsi"/>
        </w:rPr>
      </w:pPr>
    </w:p>
    <w:p w14:paraId="14A55865" w14:textId="369024F3" w:rsidR="00F51F6D" w:rsidRDefault="00245670" w:rsidP="00574C06">
      <w:pPr>
        <w:rPr>
          <w:rFonts w:asciiTheme="minorHAnsi" w:hAnsiTheme="minorHAnsi"/>
          <w:b/>
        </w:rPr>
      </w:pPr>
      <w:r w:rsidRPr="00245670">
        <w:rPr>
          <w:rFonts w:asciiTheme="minorHAnsi" w:hAnsiTheme="minorHAnsi"/>
          <w:b/>
        </w:rPr>
        <w:t>PLEASE FIND ENCLOSED THE FOLLOWING DOCUMENTS</w:t>
      </w:r>
      <w:r w:rsidR="00F51F6D" w:rsidRPr="00245670">
        <w:rPr>
          <w:rFonts w:asciiTheme="minorHAnsi" w:hAnsiTheme="minorHAnsi"/>
          <w:b/>
        </w:rPr>
        <w:t>:</w:t>
      </w:r>
    </w:p>
    <w:p w14:paraId="52E64336" w14:textId="77777777" w:rsidR="00B1018B" w:rsidRPr="00245670" w:rsidRDefault="00B1018B" w:rsidP="00574C06">
      <w:pPr>
        <w:rPr>
          <w:rFonts w:asciiTheme="minorHAnsi" w:hAnsiTheme="minorHAnsi"/>
          <w:b/>
        </w:rPr>
      </w:pPr>
    </w:p>
    <w:p w14:paraId="263CCAB9" w14:textId="4B7D3DA5" w:rsidR="00F51F6D" w:rsidRDefault="00F51F6D" w:rsidP="00F51F6D">
      <w:pPr>
        <w:pStyle w:val="ListParagraph"/>
        <w:numPr>
          <w:ilvl w:val="0"/>
          <w:numId w:val="8"/>
        </w:numPr>
        <w:rPr>
          <w:rFonts w:asciiTheme="minorHAnsi" w:hAnsiTheme="minorHAnsi"/>
        </w:rPr>
      </w:pPr>
      <w:r>
        <w:rPr>
          <w:rFonts w:asciiTheme="minorHAnsi" w:hAnsiTheme="minorHAnsi"/>
        </w:rPr>
        <w:t>Terms of Reference</w:t>
      </w:r>
    </w:p>
    <w:p w14:paraId="271E2BA6" w14:textId="4AB90E0D" w:rsidR="00F51F6D" w:rsidRDefault="00F51F6D" w:rsidP="00F51F6D">
      <w:pPr>
        <w:pStyle w:val="ListParagraph"/>
        <w:numPr>
          <w:ilvl w:val="0"/>
          <w:numId w:val="8"/>
        </w:numPr>
        <w:rPr>
          <w:rFonts w:asciiTheme="minorHAnsi" w:hAnsiTheme="minorHAnsi"/>
        </w:rPr>
      </w:pPr>
      <w:r>
        <w:rPr>
          <w:rFonts w:asciiTheme="minorHAnsi" w:hAnsiTheme="minorHAnsi"/>
        </w:rPr>
        <w:t>Supplier application form</w:t>
      </w:r>
    </w:p>
    <w:p w14:paraId="1EB2C194" w14:textId="5F13387B" w:rsidR="00F51F6D" w:rsidRDefault="00F51F6D" w:rsidP="00F51F6D">
      <w:pPr>
        <w:pStyle w:val="ListParagraph"/>
        <w:numPr>
          <w:ilvl w:val="0"/>
          <w:numId w:val="8"/>
        </w:numPr>
        <w:rPr>
          <w:rFonts w:asciiTheme="minorHAnsi" w:hAnsiTheme="minorHAnsi"/>
        </w:rPr>
      </w:pPr>
      <w:r>
        <w:rPr>
          <w:rFonts w:asciiTheme="minorHAnsi" w:hAnsiTheme="minorHAnsi"/>
        </w:rPr>
        <w:t>Ownership of business form</w:t>
      </w:r>
    </w:p>
    <w:p w14:paraId="385CE6E9" w14:textId="54ECA5EB" w:rsidR="00F51F6D" w:rsidRDefault="00245670" w:rsidP="00F51F6D">
      <w:pPr>
        <w:pStyle w:val="ListParagraph"/>
        <w:numPr>
          <w:ilvl w:val="0"/>
          <w:numId w:val="8"/>
        </w:numPr>
        <w:rPr>
          <w:rFonts w:asciiTheme="minorHAnsi" w:hAnsiTheme="minorHAnsi"/>
        </w:rPr>
      </w:pPr>
      <w:r>
        <w:rPr>
          <w:rFonts w:asciiTheme="minorHAnsi" w:hAnsiTheme="minorHAnsi"/>
        </w:rPr>
        <w:t xml:space="preserve">Electronic payment instruction form </w:t>
      </w:r>
    </w:p>
    <w:p w14:paraId="4325F743" w14:textId="6A400F19" w:rsidR="00226DCA" w:rsidRPr="00F51F6D" w:rsidRDefault="00226DCA" w:rsidP="00F51F6D">
      <w:pPr>
        <w:pStyle w:val="ListParagraph"/>
        <w:numPr>
          <w:ilvl w:val="0"/>
          <w:numId w:val="8"/>
        </w:numPr>
        <w:rPr>
          <w:rFonts w:asciiTheme="minorHAnsi" w:hAnsiTheme="minorHAnsi"/>
        </w:rPr>
      </w:pPr>
      <w:r>
        <w:rPr>
          <w:rFonts w:asciiTheme="minorHAnsi" w:hAnsiTheme="minorHAnsi"/>
        </w:rPr>
        <w:t xml:space="preserve">Proposed fee structure </w:t>
      </w:r>
      <w:r w:rsidR="006817BF">
        <w:rPr>
          <w:rFonts w:asciiTheme="minorHAnsi" w:hAnsiTheme="minorHAnsi"/>
        </w:rPr>
        <w:t>form</w:t>
      </w:r>
    </w:p>
    <w:p w14:paraId="355E9D09" w14:textId="77777777" w:rsidR="00344A3B" w:rsidRDefault="00344A3B" w:rsidP="00574C06">
      <w:pPr>
        <w:rPr>
          <w:szCs w:val="22"/>
        </w:rPr>
      </w:pPr>
    </w:p>
    <w:p w14:paraId="09BB324C" w14:textId="77777777" w:rsidR="00344A3B" w:rsidRDefault="00344A3B" w:rsidP="00574C06">
      <w:pPr>
        <w:rPr>
          <w:szCs w:val="22"/>
        </w:rPr>
      </w:pPr>
    </w:p>
    <w:p w14:paraId="6D8540C8" w14:textId="77777777" w:rsidR="00344A3B" w:rsidRDefault="00344A3B" w:rsidP="00574C06">
      <w:pPr>
        <w:rPr>
          <w:szCs w:val="22"/>
        </w:rPr>
      </w:pPr>
    </w:p>
    <w:p w14:paraId="557EB2E4" w14:textId="77777777" w:rsidR="00344A3B" w:rsidRDefault="00344A3B" w:rsidP="00574C06">
      <w:pPr>
        <w:rPr>
          <w:szCs w:val="22"/>
        </w:rPr>
      </w:pPr>
    </w:p>
    <w:p w14:paraId="78A1C54B" w14:textId="77777777" w:rsidR="00344A3B" w:rsidRDefault="00344A3B" w:rsidP="00574C06">
      <w:pPr>
        <w:rPr>
          <w:szCs w:val="22"/>
        </w:rPr>
      </w:pPr>
    </w:p>
    <w:p w14:paraId="711AC0BC" w14:textId="77777777" w:rsidR="00344A3B" w:rsidRDefault="00344A3B" w:rsidP="00574C06">
      <w:pPr>
        <w:rPr>
          <w:szCs w:val="22"/>
        </w:rPr>
      </w:pPr>
    </w:p>
    <w:p w14:paraId="2A60DB1E" w14:textId="77777777" w:rsidR="00344A3B" w:rsidRDefault="00344A3B" w:rsidP="00574C06">
      <w:pPr>
        <w:rPr>
          <w:szCs w:val="22"/>
        </w:rPr>
      </w:pPr>
    </w:p>
    <w:p w14:paraId="60C2DA40" w14:textId="77777777" w:rsidR="00344A3B" w:rsidRDefault="00344A3B" w:rsidP="00574C06">
      <w:pPr>
        <w:rPr>
          <w:szCs w:val="22"/>
        </w:rPr>
      </w:pPr>
    </w:p>
    <w:p w14:paraId="2E3BA69D" w14:textId="77777777" w:rsidR="00344A3B" w:rsidRDefault="00344A3B" w:rsidP="00574C06">
      <w:pPr>
        <w:rPr>
          <w:szCs w:val="22"/>
        </w:rPr>
      </w:pPr>
    </w:p>
    <w:p w14:paraId="417394F3" w14:textId="77777777" w:rsidR="00344A3B" w:rsidRDefault="00344A3B" w:rsidP="00574C06">
      <w:pPr>
        <w:rPr>
          <w:szCs w:val="22"/>
        </w:rPr>
      </w:pPr>
    </w:p>
    <w:p w14:paraId="0A2605CC" w14:textId="77777777" w:rsidR="00344A3B" w:rsidRDefault="00344A3B" w:rsidP="00574C06">
      <w:pPr>
        <w:rPr>
          <w:szCs w:val="22"/>
        </w:rPr>
      </w:pPr>
    </w:p>
    <w:p w14:paraId="6FB91C94" w14:textId="77777777" w:rsidR="00344A3B" w:rsidRDefault="00344A3B" w:rsidP="00574C06">
      <w:pPr>
        <w:rPr>
          <w:szCs w:val="22"/>
        </w:rPr>
      </w:pPr>
    </w:p>
    <w:p w14:paraId="2B8A3FD2" w14:textId="77777777" w:rsidR="00344A3B" w:rsidRDefault="00344A3B" w:rsidP="00574C06">
      <w:pPr>
        <w:rPr>
          <w:szCs w:val="22"/>
        </w:rPr>
      </w:pPr>
    </w:p>
    <w:p w14:paraId="71BF1E0C" w14:textId="77777777" w:rsidR="00344A3B" w:rsidRDefault="00344A3B" w:rsidP="00574C06">
      <w:pPr>
        <w:rPr>
          <w:szCs w:val="22"/>
        </w:rPr>
      </w:pPr>
    </w:p>
    <w:p w14:paraId="4BF0AC7E" w14:textId="77777777" w:rsidR="00344A3B" w:rsidRDefault="00344A3B" w:rsidP="00574C06">
      <w:pPr>
        <w:rPr>
          <w:szCs w:val="22"/>
        </w:rPr>
      </w:pPr>
    </w:p>
    <w:p w14:paraId="6B163A9B" w14:textId="77777777" w:rsidR="00344A3B" w:rsidRDefault="00344A3B" w:rsidP="00574C06">
      <w:pPr>
        <w:rPr>
          <w:szCs w:val="22"/>
        </w:rPr>
      </w:pPr>
    </w:p>
    <w:p w14:paraId="4ED34E89" w14:textId="77777777" w:rsidR="00344A3B" w:rsidRDefault="00344A3B" w:rsidP="00574C06">
      <w:pPr>
        <w:rPr>
          <w:szCs w:val="22"/>
        </w:rPr>
      </w:pPr>
    </w:p>
    <w:p w14:paraId="1B78ABEC" w14:textId="77777777" w:rsidR="00344A3B" w:rsidRDefault="00344A3B" w:rsidP="00574C06">
      <w:pPr>
        <w:rPr>
          <w:szCs w:val="22"/>
        </w:rPr>
      </w:pPr>
    </w:p>
    <w:p w14:paraId="7F684184" w14:textId="77777777" w:rsidR="00344A3B" w:rsidRDefault="00344A3B" w:rsidP="00574C06">
      <w:pPr>
        <w:rPr>
          <w:szCs w:val="22"/>
        </w:rPr>
      </w:pPr>
    </w:p>
    <w:p w14:paraId="5DA65B6A" w14:textId="77777777" w:rsidR="00344A3B" w:rsidRDefault="00344A3B" w:rsidP="00574C06">
      <w:pPr>
        <w:rPr>
          <w:szCs w:val="22"/>
        </w:rPr>
      </w:pPr>
    </w:p>
    <w:p w14:paraId="520DD217" w14:textId="77777777" w:rsidR="00344A3B" w:rsidRDefault="00344A3B" w:rsidP="00574C06">
      <w:pPr>
        <w:rPr>
          <w:szCs w:val="22"/>
        </w:rPr>
      </w:pPr>
    </w:p>
    <w:p w14:paraId="77419B5D" w14:textId="77777777" w:rsidR="00344A3B" w:rsidRDefault="00344A3B" w:rsidP="00574C06">
      <w:pPr>
        <w:rPr>
          <w:szCs w:val="22"/>
        </w:rPr>
      </w:pPr>
    </w:p>
    <w:p w14:paraId="2AF224EA" w14:textId="77777777" w:rsidR="00344A3B" w:rsidRDefault="00344A3B" w:rsidP="00574C06">
      <w:pPr>
        <w:rPr>
          <w:szCs w:val="22"/>
        </w:rPr>
      </w:pPr>
    </w:p>
    <w:p w14:paraId="267EEEAA" w14:textId="77777777" w:rsidR="00344A3B" w:rsidRDefault="00344A3B" w:rsidP="00574C06">
      <w:pPr>
        <w:rPr>
          <w:szCs w:val="22"/>
        </w:rPr>
      </w:pPr>
    </w:p>
    <w:p w14:paraId="6E96B870" w14:textId="77777777" w:rsidR="00344A3B" w:rsidRDefault="00344A3B" w:rsidP="00574C06">
      <w:pPr>
        <w:rPr>
          <w:szCs w:val="22"/>
        </w:rPr>
      </w:pPr>
    </w:p>
    <w:p w14:paraId="272E81DF" w14:textId="77777777" w:rsidR="00344A3B" w:rsidRDefault="00344A3B" w:rsidP="00574C06">
      <w:pPr>
        <w:rPr>
          <w:szCs w:val="22"/>
        </w:rPr>
      </w:pPr>
    </w:p>
    <w:p w14:paraId="3E39121E" w14:textId="77777777" w:rsidR="00344A3B" w:rsidRDefault="00344A3B" w:rsidP="00574C06">
      <w:pPr>
        <w:rPr>
          <w:szCs w:val="22"/>
        </w:rPr>
      </w:pPr>
    </w:p>
    <w:p w14:paraId="0F722FF1" w14:textId="331E63F2" w:rsidR="00727178" w:rsidRPr="00574C06" w:rsidRDefault="00727178" w:rsidP="00574C06">
      <w:pPr>
        <w:tabs>
          <w:tab w:val="left" w:pos="5055"/>
        </w:tabs>
        <w:rPr>
          <w:szCs w:val="22"/>
        </w:rPr>
      </w:pPr>
    </w:p>
    <w:sectPr w:rsidR="00727178" w:rsidRPr="00574C06" w:rsidSect="001F35BD">
      <w:headerReference w:type="default" r:id="rId11"/>
      <w:footerReference w:type="even" r:id="rId12"/>
      <w:footerReference w:type="default" r:id="rId13"/>
      <w:pgSz w:w="11900" w:h="16840" w:code="9"/>
      <w:pgMar w:top="2232" w:right="1440" w:bottom="1440" w:left="1440" w:header="1418"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5F11F" w14:textId="77777777" w:rsidR="00EC1BC9" w:rsidRDefault="00EC1BC9">
      <w:r>
        <w:separator/>
      </w:r>
    </w:p>
  </w:endnote>
  <w:endnote w:type="continuationSeparator" w:id="0">
    <w:p w14:paraId="7731DA19" w14:textId="77777777" w:rsidR="00EC1BC9" w:rsidRDefault="00EC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308291"/>
      <w:docPartObj>
        <w:docPartGallery w:val="Page Numbers (Bottom of Page)"/>
        <w:docPartUnique/>
      </w:docPartObj>
    </w:sdtPr>
    <w:sdtEndPr/>
    <w:sdtContent>
      <w:sdt>
        <w:sdtPr>
          <w:id w:val="1229420214"/>
          <w:docPartObj>
            <w:docPartGallery w:val="Page Numbers (Top of Page)"/>
            <w:docPartUnique/>
          </w:docPartObj>
        </w:sdtPr>
        <w:sdtEndPr/>
        <w:sdtContent>
          <w:p w14:paraId="4929E76D" w14:textId="024BA193" w:rsidR="00B1627C" w:rsidRDefault="00B1627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9B8129B" w14:textId="77777777" w:rsidR="00B1627C" w:rsidRDefault="00B16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510383"/>
      <w:docPartObj>
        <w:docPartGallery w:val="Page Numbers (Bottom of Page)"/>
        <w:docPartUnique/>
      </w:docPartObj>
    </w:sdtPr>
    <w:sdtEndPr/>
    <w:sdtContent>
      <w:sdt>
        <w:sdtPr>
          <w:id w:val="-1769616900"/>
          <w:docPartObj>
            <w:docPartGallery w:val="Page Numbers (Top of Page)"/>
            <w:docPartUnique/>
          </w:docPartObj>
        </w:sdtPr>
        <w:sdtEndPr/>
        <w:sdtContent>
          <w:p w14:paraId="4B7AF676" w14:textId="12E33C11" w:rsidR="00B1627C" w:rsidRDefault="00B1627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704A91C" w14:textId="4CFA15EC" w:rsidR="000A1B65" w:rsidRDefault="000A1B65" w:rsidP="00BE1060">
    <w:pPr>
      <w:pStyle w:val="Footer"/>
      <w:ind w:left="-180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A1A4A" w14:textId="77777777" w:rsidR="00EC1BC9" w:rsidRDefault="00EC1BC9">
      <w:r>
        <w:separator/>
      </w:r>
    </w:p>
  </w:footnote>
  <w:footnote w:type="continuationSeparator" w:id="0">
    <w:p w14:paraId="4CFBB7F6" w14:textId="77777777" w:rsidR="00EC1BC9" w:rsidRDefault="00EC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0CA8" w14:textId="77777777" w:rsidR="000A1B65" w:rsidRDefault="002D7684" w:rsidP="00FB482F">
    <w:pPr>
      <w:pStyle w:val="Header"/>
      <w:ind w:left="-1800"/>
      <w:jc w:val="right"/>
    </w:pPr>
    <w:r>
      <w:rPr>
        <w:noProof/>
        <w:lang w:val="en-ZA" w:eastAsia="en-ZA"/>
      </w:rPr>
      <w:drawing>
        <wp:anchor distT="0" distB="0" distL="114300" distR="114300" simplePos="0" relativeHeight="251658240" behindDoc="0" locked="0" layoutInCell="1" allowOverlap="1" wp14:anchorId="75E87F63" wp14:editId="736C02E8">
          <wp:simplePos x="0" y="0"/>
          <wp:positionH relativeFrom="margin">
            <wp:posOffset>3626485</wp:posOffset>
          </wp:positionH>
          <wp:positionV relativeFrom="margin">
            <wp:posOffset>-913765</wp:posOffset>
          </wp:positionV>
          <wp:extent cx="2373630" cy="1080135"/>
          <wp:effectExtent l="19050" t="0" r="7620" b="0"/>
          <wp:wrapSquare wrapText="bothSides"/>
          <wp:docPr id="11" name="Picture 11" descr="CAB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BRI logo"/>
                  <pic:cNvPicPr>
                    <a:picLocks noChangeAspect="1" noChangeArrowheads="1"/>
                  </pic:cNvPicPr>
                </pic:nvPicPr>
                <pic:blipFill>
                  <a:blip r:embed="rId1"/>
                  <a:srcRect/>
                  <a:stretch>
                    <a:fillRect/>
                  </a:stretch>
                </pic:blipFill>
                <pic:spPr bwMode="auto">
                  <a:xfrm>
                    <a:off x="0" y="0"/>
                    <a:ext cx="2373630" cy="10801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4E7"/>
    <w:multiLevelType w:val="hybridMultilevel"/>
    <w:tmpl w:val="9D08DD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6CA5C0F"/>
    <w:multiLevelType w:val="hybridMultilevel"/>
    <w:tmpl w:val="DC5E9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06135D"/>
    <w:multiLevelType w:val="hybridMultilevel"/>
    <w:tmpl w:val="D1BCA8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6F459C"/>
    <w:multiLevelType w:val="hybridMultilevel"/>
    <w:tmpl w:val="86388A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421F8F"/>
    <w:multiLevelType w:val="hybridMultilevel"/>
    <w:tmpl w:val="B06A703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91894"/>
    <w:multiLevelType w:val="hybridMultilevel"/>
    <w:tmpl w:val="5400EACE"/>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6CCC159F"/>
    <w:multiLevelType w:val="hybridMultilevel"/>
    <w:tmpl w:val="2472B490"/>
    <w:lvl w:ilvl="0" w:tplc="808CEC70">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ADA5935"/>
    <w:multiLevelType w:val="hybridMultilevel"/>
    <w:tmpl w:val="15CEE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4E2B88"/>
    <w:multiLevelType w:val="hybridMultilevel"/>
    <w:tmpl w:val="585C12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8"/>
  </w:num>
  <w:num w:numId="3">
    <w:abstractNumId w:val="7"/>
  </w:num>
  <w:num w:numId="4">
    <w:abstractNumId w:val="1"/>
  </w:num>
  <w:num w:numId="5">
    <w:abstractNumId w:val="3"/>
  </w:num>
  <w:num w:numId="6">
    <w:abstractNumId w:val="4"/>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32"/>
    <w:rsid w:val="00007BA9"/>
    <w:rsid w:val="000A1B65"/>
    <w:rsid w:val="000C0F12"/>
    <w:rsid w:val="000E2C5C"/>
    <w:rsid w:val="00145EA5"/>
    <w:rsid w:val="00157E8E"/>
    <w:rsid w:val="00175F0E"/>
    <w:rsid w:val="00192F32"/>
    <w:rsid w:val="001A63AB"/>
    <w:rsid w:val="001C7F99"/>
    <w:rsid w:val="001F35BD"/>
    <w:rsid w:val="0020513E"/>
    <w:rsid w:val="00206B0C"/>
    <w:rsid w:val="00223904"/>
    <w:rsid w:val="00226DCA"/>
    <w:rsid w:val="00245670"/>
    <w:rsid w:val="00263FBC"/>
    <w:rsid w:val="002717EE"/>
    <w:rsid w:val="00287061"/>
    <w:rsid w:val="002B3D56"/>
    <w:rsid w:val="002D7684"/>
    <w:rsid w:val="002F3D72"/>
    <w:rsid w:val="00344A3B"/>
    <w:rsid w:val="00347876"/>
    <w:rsid w:val="003E4D1E"/>
    <w:rsid w:val="003F778A"/>
    <w:rsid w:val="0046000C"/>
    <w:rsid w:val="00495F13"/>
    <w:rsid w:val="004A6D0E"/>
    <w:rsid w:val="004A7011"/>
    <w:rsid w:val="004C1690"/>
    <w:rsid w:val="004D2DFD"/>
    <w:rsid w:val="00506CA6"/>
    <w:rsid w:val="0054738C"/>
    <w:rsid w:val="005504AA"/>
    <w:rsid w:val="00560CD0"/>
    <w:rsid w:val="00574C06"/>
    <w:rsid w:val="0058686D"/>
    <w:rsid w:val="00630B70"/>
    <w:rsid w:val="00643D4B"/>
    <w:rsid w:val="00651D6E"/>
    <w:rsid w:val="006563C9"/>
    <w:rsid w:val="006817BF"/>
    <w:rsid w:val="00683CE1"/>
    <w:rsid w:val="006A25F8"/>
    <w:rsid w:val="006B0159"/>
    <w:rsid w:val="00727178"/>
    <w:rsid w:val="0077577D"/>
    <w:rsid w:val="007B1F25"/>
    <w:rsid w:val="007F2EF5"/>
    <w:rsid w:val="00803420"/>
    <w:rsid w:val="00821DE8"/>
    <w:rsid w:val="0083215F"/>
    <w:rsid w:val="008460B6"/>
    <w:rsid w:val="00855906"/>
    <w:rsid w:val="00873A70"/>
    <w:rsid w:val="008A1601"/>
    <w:rsid w:val="00922B6E"/>
    <w:rsid w:val="0092640E"/>
    <w:rsid w:val="009318B8"/>
    <w:rsid w:val="00942295"/>
    <w:rsid w:val="0094670C"/>
    <w:rsid w:val="00966077"/>
    <w:rsid w:val="00980C09"/>
    <w:rsid w:val="00982A6C"/>
    <w:rsid w:val="00996528"/>
    <w:rsid w:val="0099748A"/>
    <w:rsid w:val="009E1EA7"/>
    <w:rsid w:val="009E5009"/>
    <w:rsid w:val="00A139E0"/>
    <w:rsid w:val="00A16DE4"/>
    <w:rsid w:val="00A226A9"/>
    <w:rsid w:val="00A50444"/>
    <w:rsid w:val="00A5162E"/>
    <w:rsid w:val="00A64A28"/>
    <w:rsid w:val="00A660C3"/>
    <w:rsid w:val="00A842AF"/>
    <w:rsid w:val="00B1018B"/>
    <w:rsid w:val="00B1627C"/>
    <w:rsid w:val="00B209E5"/>
    <w:rsid w:val="00B31764"/>
    <w:rsid w:val="00B54490"/>
    <w:rsid w:val="00B82CD6"/>
    <w:rsid w:val="00BE1060"/>
    <w:rsid w:val="00BF2AB4"/>
    <w:rsid w:val="00BF2B7A"/>
    <w:rsid w:val="00BF5034"/>
    <w:rsid w:val="00C04FCA"/>
    <w:rsid w:val="00C94668"/>
    <w:rsid w:val="00CB7989"/>
    <w:rsid w:val="00CC6B2D"/>
    <w:rsid w:val="00CD58B8"/>
    <w:rsid w:val="00D0406A"/>
    <w:rsid w:val="00D32D27"/>
    <w:rsid w:val="00D44952"/>
    <w:rsid w:val="00D550FF"/>
    <w:rsid w:val="00D57D4D"/>
    <w:rsid w:val="00D774AA"/>
    <w:rsid w:val="00DA4F09"/>
    <w:rsid w:val="00DB7FC0"/>
    <w:rsid w:val="00DC4405"/>
    <w:rsid w:val="00DE757C"/>
    <w:rsid w:val="00E22D79"/>
    <w:rsid w:val="00E27D3B"/>
    <w:rsid w:val="00E55E1C"/>
    <w:rsid w:val="00E63CD5"/>
    <w:rsid w:val="00E6449A"/>
    <w:rsid w:val="00E85E53"/>
    <w:rsid w:val="00EB5A44"/>
    <w:rsid w:val="00EC1BC9"/>
    <w:rsid w:val="00EC3214"/>
    <w:rsid w:val="00F33B05"/>
    <w:rsid w:val="00F51F6D"/>
    <w:rsid w:val="00F933CA"/>
    <w:rsid w:val="00F96B19"/>
    <w:rsid w:val="00FB0562"/>
    <w:rsid w:val="00FB482F"/>
    <w:rsid w:val="00FF1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EDB1FDD"/>
  <w15:docId w15:val="{6BD95604-BCAC-4769-AC48-1FD365BC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49BA"/>
    <w:pPr>
      <w:tabs>
        <w:tab w:val="center" w:pos="4320"/>
        <w:tab w:val="right" w:pos="8640"/>
      </w:tabs>
    </w:pPr>
  </w:style>
  <w:style w:type="paragraph" w:styleId="Footer">
    <w:name w:val="footer"/>
    <w:basedOn w:val="Normal"/>
    <w:link w:val="FooterChar"/>
    <w:uiPriority w:val="99"/>
    <w:rsid w:val="00F249BA"/>
    <w:pPr>
      <w:tabs>
        <w:tab w:val="center" w:pos="4320"/>
        <w:tab w:val="right" w:pos="8640"/>
      </w:tabs>
    </w:pPr>
  </w:style>
  <w:style w:type="paragraph" w:customStyle="1" w:styleId="DefaultParagraphFontParaCharChar">
    <w:name w:val="Default Paragraph Font Para Char Char"/>
    <w:basedOn w:val="Normal"/>
    <w:rsid w:val="00223904"/>
    <w:pPr>
      <w:spacing w:after="160" w:line="240" w:lineRule="exact"/>
      <w:ind w:left="720"/>
    </w:pPr>
    <w:rPr>
      <w:rFonts w:ascii="Verdana" w:hAnsi="Verdana"/>
      <w:sz w:val="20"/>
      <w:szCs w:val="22"/>
      <w:lang w:val="en-US"/>
    </w:rPr>
  </w:style>
  <w:style w:type="paragraph" w:styleId="BalloonText">
    <w:name w:val="Balloon Text"/>
    <w:basedOn w:val="Normal"/>
    <w:link w:val="BalloonTextChar"/>
    <w:rsid w:val="00B82CD6"/>
    <w:rPr>
      <w:rFonts w:ascii="Lucida Grande" w:hAnsi="Lucida Grande" w:cs="Lucida Grande"/>
      <w:sz w:val="18"/>
      <w:szCs w:val="18"/>
    </w:rPr>
  </w:style>
  <w:style w:type="character" w:customStyle="1" w:styleId="BalloonTextChar">
    <w:name w:val="Balloon Text Char"/>
    <w:basedOn w:val="DefaultParagraphFont"/>
    <w:link w:val="BalloonText"/>
    <w:rsid w:val="00B82CD6"/>
    <w:rPr>
      <w:rFonts w:ascii="Lucida Grande" w:hAnsi="Lucida Grande" w:cs="Lucida Grande"/>
      <w:sz w:val="18"/>
      <w:szCs w:val="18"/>
      <w:lang w:val="en-GB"/>
    </w:rPr>
  </w:style>
  <w:style w:type="character" w:customStyle="1" w:styleId="FooterChar">
    <w:name w:val="Footer Char"/>
    <w:basedOn w:val="DefaultParagraphFont"/>
    <w:link w:val="Footer"/>
    <w:uiPriority w:val="99"/>
    <w:rsid w:val="00574C06"/>
    <w:rPr>
      <w:sz w:val="24"/>
      <w:szCs w:val="24"/>
      <w:lang w:val="en-GB"/>
    </w:rPr>
  </w:style>
  <w:style w:type="character" w:styleId="Hyperlink">
    <w:name w:val="Hyperlink"/>
    <w:basedOn w:val="DefaultParagraphFont"/>
    <w:rsid w:val="00344A3B"/>
    <w:rPr>
      <w:color w:val="0000FF" w:themeColor="hyperlink"/>
      <w:u w:val="single"/>
    </w:rPr>
  </w:style>
  <w:style w:type="character" w:styleId="CommentReference">
    <w:name w:val="annotation reference"/>
    <w:basedOn w:val="DefaultParagraphFont"/>
    <w:semiHidden/>
    <w:unhideWhenUsed/>
    <w:rsid w:val="0094670C"/>
    <w:rPr>
      <w:sz w:val="16"/>
      <w:szCs w:val="16"/>
    </w:rPr>
  </w:style>
  <w:style w:type="paragraph" w:styleId="CommentText">
    <w:name w:val="annotation text"/>
    <w:basedOn w:val="Normal"/>
    <w:link w:val="CommentTextChar"/>
    <w:semiHidden/>
    <w:unhideWhenUsed/>
    <w:rsid w:val="0094670C"/>
    <w:rPr>
      <w:sz w:val="20"/>
      <w:szCs w:val="20"/>
    </w:rPr>
  </w:style>
  <w:style w:type="character" w:customStyle="1" w:styleId="CommentTextChar">
    <w:name w:val="Comment Text Char"/>
    <w:basedOn w:val="DefaultParagraphFont"/>
    <w:link w:val="CommentText"/>
    <w:semiHidden/>
    <w:rsid w:val="0094670C"/>
    <w:rPr>
      <w:lang w:val="en-GB"/>
    </w:rPr>
  </w:style>
  <w:style w:type="paragraph" w:styleId="CommentSubject">
    <w:name w:val="annotation subject"/>
    <w:basedOn w:val="CommentText"/>
    <w:next w:val="CommentText"/>
    <w:link w:val="CommentSubjectChar"/>
    <w:semiHidden/>
    <w:unhideWhenUsed/>
    <w:rsid w:val="0094670C"/>
    <w:rPr>
      <w:b/>
      <w:bCs/>
    </w:rPr>
  </w:style>
  <w:style w:type="character" w:customStyle="1" w:styleId="CommentSubjectChar">
    <w:name w:val="Comment Subject Char"/>
    <w:basedOn w:val="CommentTextChar"/>
    <w:link w:val="CommentSubject"/>
    <w:semiHidden/>
    <w:rsid w:val="0094670C"/>
    <w:rPr>
      <w:b/>
      <w:bCs/>
      <w:lang w:val="en-GB"/>
    </w:rPr>
  </w:style>
  <w:style w:type="paragraph" w:styleId="ListParagraph">
    <w:name w:val="List Paragraph"/>
    <w:basedOn w:val="Normal"/>
    <w:uiPriority w:val="34"/>
    <w:qFormat/>
    <w:rsid w:val="00F51F6D"/>
    <w:pPr>
      <w:ind w:left="720"/>
      <w:contextualSpacing/>
    </w:pPr>
  </w:style>
  <w:style w:type="character" w:styleId="UnresolvedMention">
    <w:name w:val="Unresolved Mention"/>
    <w:basedOn w:val="DefaultParagraphFont"/>
    <w:uiPriority w:val="99"/>
    <w:semiHidden/>
    <w:unhideWhenUsed/>
    <w:rsid w:val="00B16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35917">
      <w:bodyDiv w:val="1"/>
      <w:marLeft w:val="0"/>
      <w:marRight w:val="0"/>
      <w:marTop w:val="0"/>
      <w:marBottom w:val="0"/>
      <w:divBdr>
        <w:top w:val="none" w:sz="0" w:space="0" w:color="auto"/>
        <w:left w:val="none" w:sz="0" w:space="0" w:color="auto"/>
        <w:bottom w:val="none" w:sz="0" w:space="0" w:color="auto"/>
        <w:right w:val="none" w:sz="0" w:space="0" w:color="auto"/>
      </w:divBdr>
      <w:divsChild>
        <w:div w:id="1023281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de.Naidoo@cabri-sb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6AF32261145F409836FCA14A350740" ma:contentTypeVersion="10" ma:contentTypeDescription="Create a new document." ma:contentTypeScope="" ma:versionID="dc42df1f7c702efcff16d90589b8eb06">
  <xsd:schema xmlns:xsd="http://www.w3.org/2001/XMLSchema" xmlns:xs="http://www.w3.org/2001/XMLSchema" xmlns:p="http://schemas.microsoft.com/office/2006/metadata/properties" xmlns:ns2="1b4d2e45-8e50-4808-be92-179850164968" xmlns:ns3="a4907018-feab-4701-b416-2003e651155e" targetNamespace="http://schemas.microsoft.com/office/2006/metadata/properties" ma:root="true" ma:fieldsID="5b23c97463933cfa2f20b91e28937c6d" ns2:_="" ns3:_="">
    <xsd:import namespace="1b4d2e45-8e50-4808-be92-179850164968"/>
    <xsd:import namespace="a4907018-feab-4701-b416-2003e6511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d2e45-8e50-4808-be92-179850164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07018-feab-4701-b416-2003e65115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D7C59-60BB-4DC9-8F1F-56C6C60783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63D45A-CB2C-4BE0-B4DD-B039DFECC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d2e45-8e50-4808-be92-179850164968"/>
    <ds:schemaRef ds:uri="a4907018-feab-4701-b416-2003e6511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E4AC4-49EC-48CE-8910-0A07211F8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Budget Practices and Procedures Workshop</vt:lpstr>
    </vt:vector>
  </TitlesOfParts>
  <Company>Compress</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Practices and Procedures Workshop</dc:title>
  <dc:creator>3658</dc:creator>
  <cp:lastModifiedBy>Priya Beegun</cp:lastModifiedBy>
  <cp:revision>14</cp:revision>
  <cp:lastPrinted>2011-02-15T08:25:00Z</cp:lastPrinted>
  <dcterms:created xsi:type="dcterms:W3CDTF">2019-07-03T11:58:00Z</dcterms:created>
  <dcterms:modified xsi:type="dcterms:W3CDTF">2021-03-29T05:48:00Z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0x010100BA6AF32261145F409836FCA14A350740</vt:lpwstr>
  </property>
</Properties>
</file>